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3FMGSR7RPD6WYEATHAK5RT3PR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3FMGSR7RPD6WYEATHAK5RT3PR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JGL/2025/17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24/04/2025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24/04/2025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825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6089/2025.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5612/2025.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procedentes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33"/>
          <w:sz w:val="20"/>
        </w:rPr>
        <w:t> </w:t>
      </w:r>
      <w:r>
        <w:rPr>
          <w:sz w:val="20"/>
        </w:rPr>
        <w:t>5977/2025.</w:t>
      </w:r>
      <w:r>
        <w:rPr>
          <w:spacing w:val="33"/>
          <w:sz w:val="20"/>
        </w:rPr>
        <w:t> </w:t>
      </w:r>
      <w:r>
        <w:rPr>
          <w:sz w:val="20"/>
        </w:rPr>
        <w:t>Propuesta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acuerdo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adjudicación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puesto</w:t>
      </w:r>
      <w:r>
        <w:rPr>
          <w:spacing w:val="33"/>
          <w:sz w:val="20"/>
        </w:rPr>
        <w:t> </w:t>
      </w:r>
      <w:r>
        <w:rPr>
          <w:sz w:val="20"/>
        </w:rPr>
        <w:t>n.º</w:t>
      </w:r>
      <w:r>
        <w:rPr>
          <w:spacing w:val="33"/>
          <w:sz w:val="20"/>
        </w:rPr>
        <w:t> </w:t>
      </w:r>
      <w:r>
        <w:rPr>
          <w:sz w:val="20"/>
        </w:rPr>
        <w:t>13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Mercado Municipal.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left"/>
        <w:rPr>
          <w:sz w:val="20"/>
        </w:rPr>
      </w:pPr>
      <w:r>
        <w:rPr>
          <w:sz w:val="20"/>
        </w:rPr>
        <w:t>Expediente 19052/2023. Afectación del inmueble adquirido "Antigua Escuela de Barranco Hondo de Abajo". Acuerdos procedentes.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310023</wp:posOffset>
                </wp:positionV>
                <wp:extent cx="5760085" cy="28702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287020"/>
                          <a:chExt cx="5760085" cy="2870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10159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1"/>
                                </a:lnTo>
                                <a:lnTo>
                                  <a:pt x="5750242" y="257651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8702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817"/>
                                </a:lnTo>
                                <a:lnTo>
                                  <a:pt x="4775" y="267817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7620"/>
                                </a:lnTo>
                                <a:lnTo>
                                  <a:pt x="12" y="5397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2580"/>
                                </a:lnTo>
                                <a:lnTo>
                                  <a:pt x="0" y="277342"/>
                                </a:lnTo>
                                <a:lnTo>
                                  <a:pt x="12" y="286867"/>
                                </a:lnTo>
                                <a:lnTo>
                                  <a:pt x="4775" y="286867"/>
                                </a:lnTo>
                                <a:lnTo>
                                  <a:pt x="4775" y="277342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286867"/>
                                </a:lnTo>
                                <a:lnTo>
                                  <a:pt x="5759780" y="286867"/>
                                </a:lnTo>
                                <a:lnTo>
                                  <a:pt x="5759780" y="277342"/>
                                </a:lnTo>
                                <a:lnTo>
                                  <a:pt x="5759780" y="273050"/>
                                </a:lnTo>
                                <a:lnTo>
                                  <a:pt x="5759780" y="2725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397"/>
                                </a:lnTo>
                                <a:lnTo>
                                  <a:pt x="5757557" y="7620"/>
                                </a:lnTo>
                                <a:lnTo>
                                  <a:pt x="5757557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10160"/>
                            <a:ext cx="575056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11327pt;width:453.55pt;height:22.6pt;mso-position-horizontal-relative:page;mso-position-vertical-relative:paragraph;z-index:15730176" id="docshapegroup14" coordorigin="1418,488" coordsize="9071,452">
                <v:rect style="position:absolute;left:1425;top:504;width:9056;height:406" id="docshape15" filled="true" fillcolor="#f2f2f2" stroked="false">
                  <v:fill type="solid"/>
                </v:rect>
                <v:shape style="position:absolute;left:1417;top:488;width:9071;height:452" id="docshape16" coordorigin="1417,488" coordsize="9071,452" path="m10488,488l10481,488,10481,504,10481,910,1425,910,1425,504,10481,504,10481,488,1418,488,1418,496,1421,496,1421,500,1418,497,1418,910,1418,917,1417,925,1418,940,1425,940,1425,925,10481,925,10481,940,10488,940,10488,925,10488,918,10488,917,10488,910,10488,497,10485,500,10485,496,10488,496,10488,488xe" filled="true" fillcolor="#cccccc" stroked="false">
                  <v:path arrowok="t"/>
                  <v:fill type="solid"/>
                </v:shape>
                <v:shape style="position:absolute;left:1425;top:504;width:9056;height:406" type="#_x0000_t202" id="docshape17" filled="false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6.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3FMGSR7RPD6WYEATHAK5RT3PR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3FMGSR7RPD6WYEATHAK5RT3PR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900112</wp:posOffset>
                </wp:positionH>
                <wp:positionV relativeFrom="paragraph">
                  <wp:posOffset>-1073698</wp:posOffset>
                </wp:positionV>
                <wp:extent cx="5760085" cy="76962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769620"/>
                          <a:chExt cx="5760085" cy="7696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76962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759625"/>
                                </a:lnTo>
                                <a:lnTo>
                                  <a:pt x="4775" y="759625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764387"/>
                                </a:lnTo>
                                <a:lnTo>
                                  <a:pt x="0" y="769150"/>
                                </a:lnTo>
                                <a:lnTo>
                                  <a:pt x="5759780" y="769150"/>
                                </a:lnTo>
                                <a:lnTo>
                                  <a:pt x="5759780" y="76438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760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64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84.543167pt;width:453.55pt;height:60.6pt;mso-position-horizontal-relative:page;mso-position-vertical-relative:paragraph;z-index:15732224" id="docshapegroup19" coordorigin="1418,-1691" coordsize="9071,1212">
                <v:shape style="position:absolute;left:1417;top:-1691;width:9071;height:1212" id="docshape20" coordorigin="1417,-1691" coordsize="9071,1212" path="m10488,-1691l10481,-1691,10481,-495,1425,-495,1425,-1691,1418,-1691,1418,-487,1417,-480,10488,-480,10488,-487,10488,-1691xe" filled="true" fillcolor="#cccccc" stroked="false">
                  <v:path arrowok="t"/>
                  <v:fill type="solid"/>
                </v:shape>
                <v:shape style="position:absolute;left:1425;top:-1691;width:9056;height:1197" type="#_x0000_t202" id="docshape21" filled="false" stroked="false">
                  <v:textbox inset="0,0,0,0">
                    <w:txbxContent>
                      <w:p>
                        <w:pPr>
                          <w:spacing w:line="285" w:lineRule="auto" w:before="64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851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2025-05-20T13:03:19Z</dcterms:created>
  <dcterms:modified xsi:type="dcterms:W3CDTF">2025-05-20T13:03:19Z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; modified using iText 5.0.1_SNAPSHOT (c) 1T3XT BVBA</vt:lpwstr>
  </property>
</Properties>
</file>